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360C" w14:textId="01661BD3" w:rsidR="00E174CB" w:rsidRPr="008A55C1" w:rsidRDefault="00E174CB" w:rsidP="00A2044D">
      <w:pPr>
        <w:spacing w:line="240" w:lineRule="auto"/>
        <w:jc w:val="center"/>
        <w:textAlignment w:val="baseline"/>
        <w:rPr>
          <w:bCs/>
          <w:sz w:val="28"/>
          <w:szCs w:val="28"/>
          <w:lang w:val="es-US"/>
        </w:rPr>
      </w:pPr>
      <w:r w:rsidRPr="00D714B4">
        <w:rPr>
          <w:bCs/>
          <w:sz w:val="28"/>
          <w:szCs w:val="28"/>
          <w:lang w:val="es"/>
        </w:rPr>
        <w:t>EN EL TRIBUNAL DE DISTRITO DE LOS ESTADOS UNIDOS</w:t>
      </w:r>
    </w:p>
    <w:p w14:paraId="39A62A93" w14:textId="77777777" w:rsidR="00E174CB" w:rsidRPr="008A55C1" w:rsidRDefault="00E174CB" w:rsidP="00A2044D">
      <w:pPr>
        <w:spacing w:line="240" w:lineRule="auto"/>
        <w:jc w:val="center"/>
        <w:textAlignment w:val="baseline"/>
        <w:rPr>
          <w:sz w:val="28"/>
          <w:szCs w:val="28"/>
          <w:lang w:val="es-US"/>
        </w:rPr>
      </w:pPr>
      <w:r w:rsidRPr="00D714B4">
        <w:rPr>
          <w:sz w:val="28"/>
          <w:szCs w:val="28"/>
          <w:lang w:val="es"/>
        </w:rPr>
        <w:t>PARA EL DISTRITO ESTE DE CAROLINA DEL NORTE</w:t>
      </w:r>
    </w:p>
    <w:p w14:paraId="68B5494F" w14:textId="04F26481" w:rsidR="00E174CB" w:rsidRPr="008A55C1" w:rsidRDefault="00E174CB" w:rsidP="00A2044D">
      <w:pPr>
        <w:spacing w:line="240" w:lineRule="auto"/>
        <w:jc w:val="center"/>
        <w:textAlignment w:val="baseline"/>
        <w:rPr>
          <w:sz w:val="28"/>
          <w:szCs w:val="28"/>
          <w:lang w:val="es-US"/>
        </w:rPr>
      </w:pPr>
    </w:p>
    <w:tbl>
      <w:tblPr>
        <w:tblpPr w:leftFromText="180" w:rightFromText="180" w:vertAnchor="page" w:horzAnchor="margin" w:tblpY="3106"/>
        <w:tblOverlap w:val="never"/>
        <w:tblW w:w="9510" w:type="dxa"/>
        <w:tblLayout w:type="fixed"/>
        <w:tblLook w:val="04A0" w:firstRow="1" w:lastRow="0" w:firstColumn="1" w:lastColumn="0" w:noHBand="0" w:noVBand="1"/>
      </w:tblPr>
      <w:tblGrid>
        <w:gridCol w:w="4576"/>
        <w:gridCol w:w="537"/>
        <w:gridCol w:w="4397"/>
      </w:tblGrid>
      <w:tr w:rsidR="00E174CB" w:rsidRPr="00D714B4" w14:paraId="1B2774CE" w14:textId="77777777" w:rsidTr="00BC2EC5">
        <w:trPr>
          <w:trHeight w:val="4230"/>
        </w:trPr>
        <w:tc>
          <w:tcPr>
            <w:tcW w:w="4576" w:type="dxa"/>
          </w:tcPr>
          <w:p w14:paraId="0DCA4341" w14:textId="77777777" w:rsidR="00E174CB" w:rsidRPr="008A55C1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  <w:r w:rsidRPr="00D714B4">
              <w:rPr>
                <w:sz w:val="28"/>
                <w:szCs w:val="28"/>
                <w:lang w:val="es"/>
              </w:rPr>
              <w:t>MARCIA ELENA QUINTEROS HAWKINS, ALICIA FRANKLIN, VANESSA LACHOWSKI, y KYANNA SHIPP, en nombre de ellos mismos y todos los demás situados de manera similar,</w:t>
            </w:r>
          </w:p>
          <w:p w14:paraId="2382C924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</w:p>
          <w:p w14:paraId="6B6B2A37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  <w:r w:rsidRPr="00D714B4">
              <w:rPr>
                <w:sz w:val="28"/>
                <w:szCs w:val="28"/>
                <w:lang w:val="es"/>
              </w:rPr>
              <w:t xml:space="preserve">                     Demandantes</w:t>
            </w:r>
          </w:p>
          <w:p w14:paraId="093F6C68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</w:p>
          <w:p w14:paraId="612E7EF6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  <w:r w:rsidRPr="00D714B4">
              <w:rPr>
                <w:sz w:val="28"/>
                <w:szCs w:val="28"/>
                <w:lang w:val="es"/>
              </w:rPr>
              <w:t xml:space="preserve">                    V.</w:t>
            </w:r>
          </w:p>
          <w:p w14:paraId="4FC99183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</w:p>
          <w:p w14:paraId="02E028E2" w14:textId="196B7D9B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  <w:r w:rsidRPr="00D714B4">
              <w:rPr>
                <w:sz w:val="28"/>
                <w:szCs w:val="28"/>
                <w:lang w:val="es"/>
              </w:rPr>
              <w:t xml:space="preserve">MANDY COHEN, en su </w:t>
            </w:r>
            <w:r w:rsidR="00FD40DB">
              <w:rPr>
                <w:sz w:val="28"/>
                <w:szCs w:val="28"/>
                <w:lang w:val="es"/>
              </w:rPr>
              <w:t>capacidad</w:t>
            </w:r>
            <w:r w:rsidRPr="00D714B4">
              <w:rPr>
                <w:sz w:val="28"/>
                <w:szCs w:val="28"/>
                <w:lang w:val="es"/>
              </w:rPr>
              <w:t xml:space="preserve"> oficial como </w:t>
            </w:r>
            <w:proofErr w:type="gramStart"/>
            <w:r w:rsidRPr="00D714B4">
              <w:rPr>
                <w:sz w:val="28"/>
                <w:szCs w:val="28"/>
                <w:lang w:val="es"/>
              </w:rPr>
              <w:t>Secretaria</w:t>
            </w:r>
            <w:proofErr w:type="gramEnd"/>
            <w:r w:rsidRPr="00D714B4">
              <w:rPr>
                <w:sz w:val="28"/>
                <w:szCs w:val="28"/>
                <w:lang w:val="es"/>
              </w:rPr>
              <w:t xml:space="preserve"> del Departamento de </w:t>
            </w:r>
            <w:r w:rsidR="00FD40DB">
              <w:rPr>
                <w:sz w:val="28"/>
                <w:szCs w:val="28"/>
                <w:lang w:val="es"/>
              </w:rPr>
              <w:t>S</w:t>
            </w:r>
            <w:r w:rsidRPr="00D714B4">
              <w:rPr>
                <w:sz w:val="28"/>
                <w:szCs w:val="28"/>
                <w:lang w:val="es"/>
              </w:rPr>
              <w:t xml:space="preserve">alud y </w:t>
            </w:r>
            <w:r w:rsidR="00FD40DB">
              <w:rPr>
                <w:sz w:val="28"/>
                <w:szCs w:val="28"/>
                <w:lang w:val="es"/>
              </w:rPr>
              <w:t>S</w:t>
            </w:r>
            <w:r w:rsidRPr="00D714B4">
              <w:rPr>
                <w:sz w:val="28"/>
                <w:szCs w:val="28"/>
                <w:lang w:val="es"/>
              </w:rPr>
              <w:t xml:space="preserve">ervicios </w:t>
            </w:r>
            <w:r w:rsidR="00FD40DB">
              <w:rPr>
                <w:sz w:val="28"/>
                <w:szCs w:val="28"/>
                <w:lang w:val="es"/>
              </w:rPr>
              <w:t>H</w:t>
            </w:r>
            <w:r w:rsidRPr="00D714B4">
              <w:rPr>
                <w:sz w:val="28"/>
                <w:szCs w:val="28"/>
                <w:lang w:val="es"/>
              </w:rPr>
              <w:t xml:space="preserve">umanos de Carolina del norte, </w:t>
            </w:r>
          </w:p>
          <w:p w14:paraId="6C8D14DB" w14:textId="77777777" w:rsidR="00E174CB" w:rsidRPr="008A55C1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  <w:lang w:val="es-US"/>
              </w:rPr>
            </w:pPr>
          </w:p>
          <w:p w14:paraId="7B65FC96" w14:textId="77777777" w:rsidR="00E174CB" w:rsidRPr="00D714B4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 xml:space="preserve">                      Acusado. </w:t>
            </w:r>
          </w:p>
          <w:p w14:paraId="1297EDF9" w14:textId="77777777" w:rsidR="00E174CB" w:rsidRPr="00D714B4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____________________________________</w:t>
            </w:r>
          </w:p>
          <w:p w14:paraId="69911716" w14:textId="77777777" w:rsidR="00E174CB" w:rsidRPr="00D714B4" w:rsidRDefault="00E174CB" w:rsidP="00A2044D">
            <w:pPr>
              <w:tabs>
                <w:tab w:val="left" w:pos="1440"/>
              </w:tabs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 xml:space="preserve"> </w:t>
            </w:r>
          </w:p>
        </w:tc>
        <w:tc>
          <w:tcPr>
            <w:tcW w:w="537" w:type="dxa"/>
          </w:tcPr>
          <w:p w14:paraId="7E2F9894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02FD740F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505A1487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2AD257E9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62836075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65184809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6F9071CF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136B0BA9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0CAB16CF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1A96B075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21FC4741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66465EC7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34AEF427" w14:textId="77777777" w:rsidR="00E174CB" w:rsidRPr="00D714B4" w:rsidRDefault="00E174CB" w:rsidP="00A2044D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)</w:t>
            </w:r>
          </w:p>
          <w:p w14:paraId="151E2253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14:paraId="40177BFB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14:paraId="5FFC1E01" w14:textId="4F109603" w:rsidR="00E174CB" w:rsidRPr="00D714B4" w:rsidRDefault="00A2044D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D714B4">
              <w:rPr>
                <w:sz w:val="28"/>
                <w:szCs w:val="28"/>
                <w:lang w:val="es"/>
              </w:rPr>
              <w:t>Caso civil N°: 5:17-CV-00581-FL</w:t>
            </w:r>
          </w:p>
          <w:p w14:paraId="6617F3B0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14:paraId="3FEC9349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14:paraId="71DB2405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14:paraId="7F01BF1C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  <w:p w14:paraId="010D9993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14:paraId="01C94E62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14:paraId="22D0BF00" w14:textId="77777777" w:rsidR="00E174CB" w:rsidRPr="00D714B4" w:rsidRDefault="00E174CB" w:rsidP="00A2044D">
            <w:pPr>
              <w:spacing w:line="24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14:paraId="30A73EF8" w14:textId="77777777" w:rsidR="00E174CB" w:rsidRPr="00D714B4" w:rsidRDefault="00E174CB" w:rsidP="00A2044D">
            <w:pPr>
              <w:pStyle w:val="SingleSpacing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7A6AC65" w14:textId="77777777" w:rsidR="00D714B4" w:rsidRPr="00D714B4" w:rsidRDefault="00D714B4">
      <w:pPr>
        <w:rPr>
          <w:b/>
          <w:sz w:val="28"/>
          <w:szCs w:val="28"/>
        </w:rPr>
      </w:pPr>
    </w:p>
    <w:p w14:paraId="64D17703" w14:textId="286A0017" w:rsidR="0029420B" w:rsidRPr="008A55C1" w:rsidRDefault="00872693">
      <w:pPr>
        <w:rPr>
          <w:b/>
          <w:sz w:val="28"/>
          <w:szCs w:val="28"/>
          <w:lang w:val="es-US"/>
        </w:rPr>
      </w:pPr>
      <w:r w:rsidRPr="00D714B4">
        <w:rPr>
          <w:b/>
          <w:sz w:val="28"/>
          <w:szCs w:val="28"/>
          <w:lang w:val="es"/>
        </w:rPr>
        <w:t xml:space="preserve">ATENCIÓN BENEFICIARIOS DE MEDICAID: </w:t>
      </w:r>
      <w:r w:rsidR="007E69C4" w:rsidRPr="00D714B4">
        <w:rPr>
          <w:b/>
          <w:sz w:val="28"/>
          <w:szCs w:val="28"/>
          <w:lang w:val="es"/>
        </w:rPr>
        <w:t>AVISO DE</w:t>
      </w:r>
      <w:r w:rsidR="0029420B" w:rsidRPr="00D714B4">
        <w:rPr>
          <w:b/>
          <w:sz w:val="28"/>
          <w:szCs w:val="28"/>
          <w:lang w:val="es"/>
        </w:rPr>
        <w:t xml:space="preserve"> </w:t>
      </w:r>
      <w:r w:rsidR="00FD40DB">
        <w:rPr>
          <w:b/>
          <w:sz w:val="28"/>
          <w:szCs w:val="28"/>
          <w:lang w:val="es"/>
        </w:rPr>
        <w:t>SUS</w:t>
      </w:r>
      <w:r w:rsidR="007E69C4" w:rsidRPr="00D714B4">
        <w:rPr>
          <w:b/>
          <w:sz w:val="28"/>
          <w:szCs w:val="28"/>
          <w:lang w:val="es"/>
        </w:rPr>
        <w:t xml:space="preserve"> DERECHOS BAJO </w:t>
      </w:r>
      <w:r w:rsidR="0029420B" w:rsidRPr="00D714B4">
        <w:rPr>
          <w:b/>
          <w:sz w:val="28"/>
          <w:szCs w:val="28"/>
          <w:lang w:val="es"/>
        </w:rPr>
        <w:t xml:space="preserve">HAWKINS v. COHEN </w:t>
      </w:r>
    </w:p>
    <w:p w14:paraId="5F0BB498" w14:textId="1A36D5DE" w:rsidR="009E05EC" w:rsidRPr="008A55C1" w:rsidRDefault="007E69C4">
      <w:pPr>
        <w:rPr>
          <w:sz w:val="28"/>
          <w:szCs w:val="28"/>
          <w:lang w:val="es-US"/>
        </w:rPr>
      </w:pPr>
      <w:bookmarkStart w:id="0" w:name="_Hlk535226702"/>
      <w:r w:rsidRPr="00D714B4">
        <w:rPr>
          <w:sz w:val="28"/>
          <w:szCs w:val="28"/>
          <w:u w:val="single"/>
          <w:lang w:val="es"/>
        </w:rPr>
        <w:t>Hawkins v. Cohen</w:t>
      </w:r>
      <w:r w:rsidRPr="00D714B4">
        <w:rPr>
          <w:sz w:val="28"/>
          <w:szCs w:val="28"/>
          <w:lang w:val="es"/>
        </w:rPr>
        <w:t xml:space="preserve"> (</w:t>
      </w:r>
      <w:r w:rsidR="0029420B" w:rsidRPr="00D714B4">
        <w:rPr>
          <w:sz w:val="28"/>
          <w:szCs w:val="28"/>
          <w:lang w:val="es"/>
        </w:rPr>
        <w:t>5:17-CV-581 E.D.N.C.</w:t>
      </w:r>
      <w:r w:rsidRPr="00D714B4">
        <w:rPr>
          <w:sz w:val="28"/>
          <w:szCs w:val="28"/>
          <w:lang w:val="es"/>
        </w:rPr>
        <w:t xml:space="preserve">) es una demanda federal presentada </w:t>
      </w:r>
      <w:r w:rsidR="0029420B" w:rsidRPr="00D714B4">
        <w:rPr>
          <w:sz w:val="28"/>
          <w:szCs w:val="28"/>
          <w:lang w:val="es"/>
        </w:rPr>
        <w:t xml:space="preserve">en 2017 </w:t>
      </w:r>
      <w:r w:rsidRPr="00D714B4">
        <w:rPr>
          <w:sz w:val="28"/>
          <w:szCs w:val="28"/>
          <w:lang w:val="es"/>
        </w:rPr>
        <w:t xml:space="preserve">en nombre de los beneficiarios de Medicaid en Carolina del </w:t>
      </w:r>
      <w:r w:rsidR="00FD40DB">
        <w:rPr>
          <w:sz w:val="28"/>
          <w:szCs w:val="28"/>
          <w:lang w:val="es"/>
        </w:rPr>
        <w:t>N</w:t>
      </w:r>
      <w:r w:rsidRPr="00D714B4">
        <w:rPr>
          <w:sz w:val="28"/>
          <w:szCs w:val="28"/>
          <w:lang w:val="es"/>
        </w:rPr>
        <w:t>orte.</w:t>
      </w:r>
      <w:r w:rsidR="009E05EC" w:rsidRPr="00D714B4">
        <w:rPr>
          <w:sz w:val="28"/>
          <w:szCs w:val="28"/>
          <w:lang w:val="es"/>
        </w:rPr>
        <w:t xml:space="preserve"> El caso se refiere a terminaciones inadecuadas de </w:t>
      </w:r>
      <w:r w:rsidR="00FD40DB">
        <w:rPr>
          <w:sz w:val="28"/>
          <w:szCs w:val="28"/>
          <w:lang w:val="es"/>
        </w:rPr>
        <w:t xml:space="preserve">beneficios de </w:t>
      </w:r>
      <w:r w:rsidR="009E05EC" w:rsidRPr="00D714B4">
        <w:rPr>
          <w:sz w:val="28"/>
          <w:szCs w:val="28"/>
          <w:lang w:val="es"/>
        </w:rPr>
        <w:t>Medicaid.</w:t>
      </w:r>
    </w:p>
    <w:p w14:paraId="77588BF1" w14:textId="610103F5" w:rsidR="009E05EC" w:rsidRPr="008A55C1" w:rsidRDefault="007E69C4">
      <w:pPr>
        <w:rPr>
          <w:sz w:val="28"/>
          <w:szCs w:val="28"/>
          <w:lang w:val="es-US"/>
        </w:rPr>
      </w:pPr>
      <w:r w:rsidRPr="00D714B4">
        <w:rPr>
          <w:sz w:val="28"/>
          <w:szCs w:val="28"/>
          <w:lang w:val="es"/>
        </w:rPr>
        <w:lastRenderedPageBreak/>
        <w:t xml:space="preserve">El Tribunal </w:t>
      </w:r>
      <w:r w:rsidR="00FD40DB">
        <w:rPr>
          <w:sz w:val="28"/>
          <w:szCs w:val="28"/>
          <w:lang w:val="es"/>
        </w:rPr>
        <w:t xml:space="preserve">que ha </w:t>
      </w:r>
      <w:r w:rsidR="0029420B" w:rsidRPr="00D714B4">
        <w:rPr>
          <w:sz w:val="28"/>
          <w:szCs w:val="28"/>
          <w:lang w:val="es"/>
        </w:rPr>
        <w:t>oí</w:t>
      </w:r>
      <w:r w:rsidR="00FD40DB">
        <w:rPr>
          <w:sz w:val="28"/>
          <w:szCs w:val="28"/>
          <w:lang w:val="es"/>
        </w:rPr>
        <w:t>do</w:t>
      </w:r>
      <w:r w:rsidR="0029420B" w:rsidRPr="00D714B4">
        <w:rPr>
          <w:sz w:val="28"/>
          <w:szCs w:val="28"/>
          <w:lang w:val="es"/>
        </w:rPr>
        <w:t xml:space="preserve"> el caso </w:t>
      </w:r>
      <w:r w:rsidR="00312B05" w:rsidRPr="00D714B4">
        <w:rPr>
          <w:sz w:val="28"/>
          <w:szCs w:val="28"/>
          <w:lang w:val="es"/>
        </w:rPr>
        <w:t>lo</w:t>
      </w:r>
      <w:r w:rsidR="00FD40DB">
        <w:rPr>
          <w:sz w:val="28"/>
          <w:szCs w:val="28"/>
          <w:lang w:val="es"/>
        </w:rPr>
        <w:t xml:space="preserve"> ha</w:t>
      </w:r>
      <w:r w:rsidR="00312B05" w:rsidRPr="00D714B4">
        <w:rPr>
          <w:sz w:val="28"/>
          <w:szCs w:val="28"/>
          <w:lang w:val="es"/>
        </w:rPr>
        <w:t xml:space="preserve"> certific</w:t>
      </w:r>
      <w:r w:rsidR="00FD40DB">
        <w:rPr>
          <w:sz w:val="28"/>
          <w:szCs w:val="28"/>
          <w:lang w:val="es"/>
        </w:rPr>
        <w:t>ado</w:t>
      </w:r>
      <w:r w:rsidR="0029420B" w:rsidRPr="00D714B4">
        <w:rPr>
          <w:sz w:val="28"/>
          <w:szCs w:val="28"/>
          <w:lang w:val="es"/>
        </w:rPr>
        <w:t xml:space="preserve"> como una </w:t>
      </w:r>
      <w:r w:rsidR="00FD40DB">
        <w:rPr>
          <w:sz w:val="28"/>
          <w:szCs w:val="28"/>
          <w:lang w:val="es"/>
        </w:rPr>
        <w:t>demanda</w:t>
      </w:r>
      <w:r w:rsidR="0029420B" w:rsidRPr="00D714B4">
        <w:rPr>
          <w:sz w:val="28"/>
          <w:szCs w:val="28"/>
          <w:lang w:val="es"/>
        </w:rPr>
        <w:t xml:space="preserve"> colectiva. </w:t>
      </w:r>
      <w:r w:rsidR="009E05EC" w:rsidRPr="00D714B4">
        <w:rPr>
          <w:sz w:val="28"/>
          <w:szCs w:val="28"/>
          <w:lang w:val="es"/>
        </w:rPr>
        <w:t xml:space="preserve">Esto significa que el </w:t>
      </w:r>
      <w:r w:rsidR="002E0D4E" w:rsidRPr="00D714B4">
        <w:rPr>
          <w:sz w:val="28"/>
          <w:szCs w:val="28"/>
          <w:lang w:val="es"/>
        </w:rPr>
        <w:t xml:space="preserve">caso es </w:t>
      </w:r>
      <w:r w:rsidR="00FD40DB">
        <w:rPr>
          <w:sz w:val="28"/>
          <w:szCs w:val="28"/>
          <w:lang w:val="es"/>
        </w:rPr>
        <w:t xml:space="preserve">para </w:t>
      </w:r>
      <w:r w:rsidR="002E0D4E" w:rsidRPr="00D714B4">
        <w:rPr>
          <w:sz w:val="28"/>
          <w:szCs w:val="28"/>
          <w:lang w:val="es"/>
        </w:rPr>
        <w:t xml:space="preserve">ayudar </w:t>
      </w:r>
      <w:r w:rsidR="009E05EC" w:rsidRPr="00D714B4">
        <w:rPr>
          <w:sz w:val="28"/>
          <w:szCs w:val="28"/>
          <w:lang w:val="es"/>
        </w:rPr>
        <w:t xml:space="preserve">no solo a las personas que presentaron el caso, sino a otros beneficiarios de Medicaid </w:t>
      </w:r>
      <w:r w:rsidR="00FD40DB">
        <w:rPr>
          <w:sz w:val="28"/>
          <w:szCs w:val="28"/>
          <w:lang w:val="es"/>
        </w:rPr>
        <w:t>cuyo Medicaid</w:t>
      </w:r>
      <w:r w:rsidR="002E0D4E" w:rsidRPr="00D714B4">
        <w:rPr>
          <w:sz w:val="28"/>
          <w:szCs w:val="28"/>
          <w:lang w:val="es"/>
        </w:rPr>
        <w:t xml:space="preserve"> ha</w:t>
      </w:r>
      <w:r w:rsidR="00FD40DB">
        <w:rPr>
          <w:sz w:val="28"/>
          <w:szCs w:val="28"/>
          <w:lang w:val="es"/>
        </w:rPr>
        <w:t xml:space="preserve"> sido o será</w:t>
      </w:r>
      <w:r w:rsidR="002E0D4E" w:rsidRPr="00D714B4">
        <w:rPr>
          <w:sz w:val="28"/>
          <w:szCs w:val="28"/>
          <w:lang w:val="es"/>
        </w:rPr>
        <w:t xml:space="preserve"> cancelado indebidamente.</w:t>
      </w:r>
      <w:r w:rsidR="009E05EC" w:rsidRPr="00D714B4">
        <w:rPr>
          <w:sz w:val="28"/>
          <w:szCs w:val="28"/>
          <w:lang w:val="es"/>
        </w:rPr>
        <w:t xml:space="preserve">  </w:t>
      </w:r>
    </w:p>
    <w:p w14:paraId="0BF8D8DC" w14:textId="5E6E06FC" w:rsidR="00312B05" w:rsidRPr="008A55C1" w:rsidRDefault="0029420B">
      <w:pPr>
        <w:rPr>
          <w:sz w:val="28"/>
          <w:szCs w:val="28"/>
          <w:lang w:val="es-US"/>
        </w:rPr>
      </w:pPr>
      <w:r w:rsidRPr="00D714B4">
        <w:rPr>
          <w:sz w:val="28"/>
          <w:szCs w:val="28"/>
          <w:lang w:val="es"/>
        </w:rPr>
        <w:t xml:space="preserve">El Tribunal ha </w:t>
      </w:r>
      <w:r w:rsidR="007E69C4" w:rsidRPr="00D714B4">
        <w:rPr>
          <w:sz w:val="28"/>
          <w:szCs w:val="28"/>
          <w:lang w:val="es"/>
        </w:rPr>
        <w:t>orden</w:t>
      </w:r>
      <w:r w:rsidR="00FD40DB">
        <w:rPr>
          <w:sz w:val="28"/>
          <w:szCs w:val="28"/>
          <w:lang w:val="es"/>
        </w:rPr>
        <w:t>ado a la agencia de</w:t>
      </w:r>
      <w:r w:rsidR="007E69C4" w:rsidRPr="00D714B4">
        <w:rPr>
          <w:sz w:val="28"/>
          <w:szCs w:val="28"/>
          <w:lang w:val="es"/>
        </w:rPr>
        <w:t xml:space="preserve"> Medicaid</w:t>
      </w:r>
      <w:r w:rsidR="00FD40DB">
        <w:rPr>
          <w:sz w:val="28"/>
          <w:szCs w:val="28"/>
          <w:lang w:val="es"/>
        </w:rPr>
        <w:t xml:space="preserve"> </w:t>
      </w:r>
      <w:r w:rsidR="005958D6">
        <w:rPr>
          <w:sz w:val="28"/>
          <w:szCs w:val="28"/>
          <w:lang w:val="es"/>
        </w:rPr>
        <w:t>de</w:t>
      </w:r>
      <w:r w:rsidR="00FD40DB">
        <w:rPr>
          <w:sz w:val="28"/>
          <w:szCs w:val="28"/>
          <w:lang w:val="es"/>
        </w:rPr>
        <w:t xml:space="preserve"> N.C.</w:t>
      </w:r>
      <w:r w:rsidR="007E69C4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>que detenga</w:t>
      </w:r>
      <w:r w:rsidR="007E69C4" w:rsidRPr="00D714B4">
        <w:rPr>
          <w:sz w:val="28"/>
          <w:szCs w:val="28"/>
          <w:lang w:val="es"/>
        </w:rPr>
        <w:t xml:space="preserve"> las terminaciones o reducciones de los beneficios de Medicaid hasta que se haya considerado la elegibilidad bajo todas las categorías de Medicaid y </w:t>
      </w:r>
      <w:r w:rsidR="00FD40DB">
        <w:rPr>
          <w:sz w:val="28"/>
          <w:szCs w:val="28"/>
          <w:lang w:val="es"/>
        </w:rPr>
        <w:t>se le haya enviado un aviso de su</w:t>
      </w:r>
      <w:r w:rsidR="007E69C4" w:rsidRPr="00D714B4">
        <w:rPr>
          <w:sz w:val="28"/>
          <w:szCs w:val="28"/>
          <w:lang w:val="es"/>
        </w:rPr>
        <w:t xml:space="preserve"> derecho a una audiencia por correo. </w:t>
      </w:r>
      <w:r w:rsidR="002E0D4E" w:rsidRPr="00D714B4">
        <w:rPr>
          <w:sz w:val="28"/>
          <w:szCs w:val="28"/>
          <w:lang w:val="es"/>
        </w:rPr>
        <w:t xml:space="preserve">Por ejemplo, si usted recibe Medicaid basado en tener un niño menor de dieciocho años, </w:t>
      </w:r>
      <w:r w:rsidR="00FD40DB">
        <w:rPr>
          <w:sz w:val="28"/>
          <w:szCs w:val="28"/>
          <w:lang w:val="es"/>
        </w:rPr>
        <w:t>el D</w:t>
      </w:r>
      <w:r w:rsidR="0017555B" w:rsidRPr="00D714B4">
        <w:rPr>
          <w:sz w:val="28"/>
          <w:szCs w:val="28"/>
          <w:lang w:val="es"/>
        </w:rPr>
        <w:t>epartamento de</w:t>
      </w:r>
      <w:r w:rsidR="00FD40DB">
        <w:rPr>
          <w:sz w:val="28"/>
          <w:szCs w:val="28"/>
          <w:lang w:val="es"/>
        </w:rPr>
        <w:t xml:space="preserve"> Servicios Sociales en su c</w:t>
      </w:r>
      <w:r w:rsidR="0017555B" w:rsidRPr="00D714B4">
        <w:rPr>
          <w:sz w:val="28"/>
          <w:szCs w:val="28"/>
          <w:lang w:val="es"/>
        </w:rPr>
        <w:t>ondado</w:t>
      </w:r>
      <w:r w:rsidR="002E0D4E" w:rsidRPr="00D714B4">
        <w:rPr>
          <w:sz w:val="28"/>
          <w:szCs w:val="28"/>
          <w:lang w:val="es"/>
        </w:rPr>
        <w:t xml:space="preserve"> debe considerar si usted es discapacitado antes de que </w:t>
      </w:r>
      <w:r w:rsidR="00FD40DB">
        <w:rPr>
          <w:sz w:val="28"/>
          <w:szCs w:val="28"/>
          <w:lang w:val="es"/>
        </w:rPr>
        <w:t>terminar</w:t>
      </w:r>
      <w:r w:rsidR="002E0D4E" w:rsidRPr="00D714B4">
        <w:rPr>
          <w:sz w:val="28"/>
          <w:szCs w:val="28"/>
          <w:lang w:val="es"/>
        </w:rPr>
        <w:t xml:space="preserve"> su Medicaid. </w:t>
      </w:r>
    </w:p>
    <w:p w14:paraId="07639253" w14:textId="3E46BEE2" w:rsidR="00CA3F5C" w:rsidRPr="008A55C1" w:rsidRDefault="007E69C4">
      <w:pPr>
        <w:rPr>
          <w:sz w:val="28"/>
          <w:szCs w:val="28"/>
          <w:lang w:val="es-US"/>
        </w:rPr>
      </w:pPr>
      <w:r w:rsidRPr="00D714B4">
        <w:rPr>
          <w:sz w:val="28"/>
          <w:szCs w:val="28"/>
          <w:lang w:val="es"/>
        </w:rPr>
        <w:t>Si tiene alguna pregunta sobre esta demanda</w:t>
      </w:r>
      <w:r w:rsidR="00312B05" w:rsidRPr="00D714B4">
        <w:rPr>
          <w:sz w:val="28"/>
          <w:szCs w:val="28"/>
          <w:lang w:val="es"/>
        </w:rPr>
        <w:t xml:space="preserve"> o sobre sus derechos</w:t>
      </w:r>
      <w:r w:rsidR="0029420B" w:rsidRPr="00D714B4">
        <w:rPr>
          <w:sz w:val="28"/>
          <w:szCs w:val="28"/>
          <w:lang w:val="es"/>
        </w:rPr>
        <w:t>,</w:t>
      </w:r>
      <w:r w:rsidRPr="00D714B4">
        <w:rPr>
          <w:sz w:val="28"/>
          <w:szCs w:val="28"/>
          <w:lang w:val="es"/>
        </w:rPr>
        <w:t xml:space="preserve"> </w:t>
      </w:r>
      <w:r w:rsidR="0029420B" w:rsidRPr="00D714B4">
        <w:rPr>
          <w:sz w:val="28"/>
          <w:szCs w:val="28"/>
          <w:lang w:val="es"/>
        </w:rPr>
        <w:t>puede ponerse en contac</w:t>
      </w:r>
      <w:bookmarkStart w:id="1" w:name="_GoBack"/>
      <w:bookmarkEnd w:id="1"/>
      <w:r w:rsidR="0029420B" w:rsidRPr="00D714B4">
        <w:rPr>
          <w:sz w:val="28"/>
          <w:szCs w:val="28"/>
          <w:lang w:val="es"/>
        </w:rPr>
        <w:t xml:space="preserve">to con los abogados que </w:t>
      </w:r>
      <w:r w:rsidR="00FD40DB">
        <w:rPr>
          <w:sz w:val="28"/>
          <w:szCs w:val="28"/>
          <w:lang w:val="es"/>
        </w:rPr>
        <w:t>p</w:t>
      </w:r>
      <w:r w:rsidR="00312B05" w:rsidRPr="00D714B4">
        <w:rPr>
          <w:sz w:val="28"/>
          <w:szCs w:val="28"/>
          <w:lang w:val="es"/>
        </w:rPr>
        <w:t>resenta</w:t>
      </w:r>
      <w:r w:rsidR="00FD40DB">
        <w:rPr>
          <w:sz w:val="28"/>
          <w:szCs w:val="28"/>
          <w:lang w:val="es"/>
        </w:rPr>
        <w:t>ron</w:t>
      </w:r>
      <w:r w:rsidR="0029420B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>el</w:t>
      </w:r>
      <w:r w:rsidR="0029420B" w:rsidRPr="00D714B4">
        <w:rPr>
          <w:sz w:val="28"/>
          <w:szCs w:val="28"/>
          <w:lang w:val="es"/>
        </w:rPr>
        <w:t xml:space="preserve"> caso, el </w:t>
      </w:r>
      <w:r w:rsidR="00FD40DB">
        <w:rPr>
          <w:sz w:val="28"/>
          <w:szCs w:val="28"/>
          <w:lang w:val="es"/>
        </w:rPr>
        <w:t>C</w:t>
      </w:r>
      <w:r w:rsidR="0029420B" w:rsidRPr="00D714B4">
        <w:rPr>
          <w:sz w:val="28"/>
          <w:szCs w:val="28"/>
          <w:lang w:val="es"/>
        </w:rPr>
        <w:t xml:space="preserve">entro de </w:t>
      </w:r>
      <w:r w:rsidR="00FD40DB">
        <w:rPr>
          <w:sz w:val="28"/>
          <w:szCs w:val="28"/>
          <w:lang w:val="es"/>
        </w:rPr>
        <w:t>Apoyo</w:t>
      </w:r>
      <w:r w:rsidR="0029420B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>L</w:t>
      </w:r>
      <w:r w:rsidR="0029420B" w:rsidRPr="00D714B4">
        <w:rPr>
          <w:sz w:val="28"/>
          <w:szCs w:val="28"/>
          <w:lang w:val="es"/>
        </w:rPr>
        <w:t xml:space="preserve">egal </w:t>
      </w:r>
      <w:r w:rsidR="00FD40DB">
        <w:rPr>
          <w:sz w:val="28"/>
          <w:szCs w:val="28"/>
          <w:lang w:val="es"/>
        </w:rPr>
        <w:t xml:space="preserve">en </w:t>
      </w:r>
      <w:r w:rsidR="0029420B" w:rsidRPr="00D714B4">
        <w:rPr>
          <w:sz w:val="28"/>
          <w:szCs w:val="28"/>
          <w:lang w:val="es"/>
        </w:rPr>
        <w:t xml:space="preserve">Charlotte. Puede comunicarse con estos abogados llamando a </w:t>
      </w:r>
      <w:proofErr w:type="gramStart"/>
      <w:r w:rsidR="00312B05" w:rsidRPr="00D714B4">
        <w:rPr>
          <w:sz w:val="28"/>
          <w:szCs w:val="28"/>
          <w:lang w:val="es"/>
        </w:rPr>
        <w:t>éste</w:t>
      </w:r>
      <w:proofErr w:type="gramEnd"/>
      <w:r w:rsidR="00312B05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>número gratuito</w:t>
      </w:r>
      <w:r w:rsidR="00312B05" w:rsidRPr="00D714B4">
        <w:rPr>
          <w:sz w:val="28"/>
          <w:szCs w:val="28"/>
          <w:lang w:val="es"/>
        </w:rPr>
        <w:t>:</w:t>
      </w:r>
      <w:r w:rsidR="0029420B" w:rsidRPr="00D714B4">
        <w:rPr>
          <w:sz w:val="28"/>
          <w:szCs w:val="28"/>
          <w:lang w:val="es"/>
        </w:rPr>
        <w:t xml:space="preserve"> </w:t>
      </w:r>
      <w:r w:rsidR="00D714B4" w:rsidRPr="00D714B4">
        <w:rPr>
          <w:b/>
          <w:color w:val="2F2F2F"/>
          <w:sz w:val="28"/>
          <w:szCs w:val="28"/>
          <w:bdr w:val="none" w:sz="0" w:space="0" w:color="auto" w:frame="1"/>
          <w:shd w:val="clear" w:color="auto" w:fill="FFFFFF"/>
          <w:lang w:val="es"/>
        </w:rPr>
        <w:t>1-800-936-4971</w:t>
      </w:r>
      <w:r w:rsidR="00312B05" w:rsidRPr="00D714B4">
        <w:rPr>
          <w:sz w:val="28"/>
          <w:szCs w:val="28"/>
          <w:lang w:val="es"/>
        </w:rPr>
        <w:t>.</w:t>
      </w:r>
      <w:r w:rsidR="0029420B" w:rsidRPr="00D714B4">
        <w:rPr>
          <w:sz w:val="28"/>
          <w:szCs w:val="28"/>
          <w:lang w:val="es"/>
        </w:rPr>
        <w:t xml:space="preserve"> </w:t>
      </w:r>
      <w:r w:rsidR="00312B05" w:rsidRPr="00D714B4">
        <w:rPr>
          <w:sz w:val="28"/>
          <w:szCs w:val="28"/>
          <w:lang w:val="es"/>
        </w:rPr>
        <w:t>También puede</w:t>
      </w:r>
      <w:r w:rsidR="0029420B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>e</w:t>
      </w:r>
      <w:r w:rsidR="0029420B" w:rsidRPr="00D714B4">
        <w:rPr>
          <w:sz w:val="28"/>
          <w:szCs w:val="28"/>
          <w:lang w:val="es"/>
        </w:rPr>
        <w:t>nviar</w:t>
      </w:r>
      <w:r w:rsidR="00312B05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 xml:space="preserve">un correo electrónico a </w:t>
      </w:r>
      <w:r w:rsidR="00312B05" w:rsidRPr="00D714B4">
        <w:rPr>
          <w:sz w:val="28"/>
          <w:szCs w:val="28"/>
          <w:lang w:val="es"/>
        </w:rPr>
        <w:t>los abogados</w:t>
      </w:r>
      <w:r w:rsidR="0029420B" w:rsidRPr="00D714B4">
        <w:rPr>
          <w:sz w:val="28"/>
          <w:szCs w:val="28"/>
          <w:lang w:val="es"/>
        </w:rPr>
        <w:t xml:space="preserve"> </w:t>
      </w:r>
      <w:r w:rsidR="00FD40DB">
        <w:rPr>
          <w:sz w:val="28"/>
          <w:szCs w:val="28"/>
          <w:lang w:val="es"/>
        </w:rPr>
        <w:t xml:space="preserve">a </w:t>
      </w:r>
      <w:hyperlink r:id="rId7" w:history="1">
        <w:r w:rsidR="00D20C41" w:rsidRPr="006B1AE2">
          <w:rPr>
            <w:rStyle w:val="Hyperlink"/>
            <w:sz w:val="28"/>
            <w:szCs w:val="28"/>
            <w:lang w:val="es"/>
          </w:rPr>
          <w:t>Hawkinsinfo@charlottelegaladvocacy.org</w:t>
        </w:r>
      </w:hyperlink>
      <w:r w:rsidR="00CA3F5C" w:rsidRPr="00D714B4">
        <w:rPr>
          <w:sz w:val="28"/>
          <w:szCs w:val="28"/>
          <w:lang w:val="es"/>
        </w:rPr>
        <w:t>.</w:t>
      </w:r>
    </w:p>
    <w:p w14:paraId="229F7304" w14:textId="02251B58" w:rsidR="007E69C4" w:rsidRPr="008A55C1" w:rsidRDefault="0029420B">
      <w:pPr>
        <w:rPr>
          <w:sz w:val="28"/>
          <w:szCs w:val="28"/>
          <w:lang w:val="es-US"/>
        </w:rPr>
      </w:pPr>
      <w:r w:rsidRPr="00D714B4">
        <w:rPr>
          <w:sz w:val="28"/>
          <w:szCs w:val="28"/>
          <w:lang w:val="es"/>
        </w:rPr>
        <w:t xml:space="preserve">También </w:t>
      </w:r>
      <w:r w:rsidR="00FD40DB">
        <w:rPr>
          <w:sz w:val="28"/>
          <w:szCs w:val="28"/>
          <w:lang w:val="es"/>
        </w:rPr>
        <w:t>p</w:t>
      </w:r>
      <w:r w:rsidR="00312B05" w:rsidRPr="00D714B4">
        <w:rPr>
          <w:sz w:val="28"/>
          <w:szCs w:val="28"/>
          <w:lang w:val="es"/>
        </w:rPr>
        <w:t xml:space="preserve">uede </w:t>
      </w:r>
      <w:r w:rsidR="00FD40DB">
        <w:rPr>
          <w:sz w:val="28"/>
          <w:szCs w:val="28"/>
          <w:lang w:val="es"/>
        </w:rPr>
        <w:t>c</w:t>
      </w:r>
      <w:r w:rsidRPr="00D714B4">
        <w:rPr>
          <w:sz w:val="28"/>
          <w:szCs w:val="28"/>
          <w:lang w:val="es"/>
        </w:rPr>
        <w:t xml:space="preserve">ontactar a estos abogados </w:t>
      </w:r>
      <w:r w:rsidR="00FD40DB">
        <w:rPr>
          <w:sz w:val="28"/>
          <w:szCs w:val="28"/>
          <w:lang w:val="es"/>
        </w:rPr>
        <w:t>s</w:t>
      </w:r>
      <w:r w:rsidR="007E69C4" w:rsidRPr="00D714B4">
        <w:rPr>
          <w:sz w:val="28"/>
          <w:szCs w:val="28"/>
          <w:lang w:val="es"/>
        </w:rPr>
        <w:t>i desea reportar que perdió su Medicaid sin u</w:t>
      </w:r>
      <w:r w:rsidR="00FD40DB">
        <w:rPr>
          <w:sz w:val="28"/>
          <w:szCs w:val="28"/>
          <w:lang w:val="es"/>
        </w:rPr>
        <w:t>na d</w:t>
      </w:r>
      <w:r w:rsidR="007E69C4" w:rsidRPr="00D714B4">
        <w:rPr>
          <w:sz w:val="28"/>
          <w:szCs w:val="28"/>
          <w:lang w:val="es"/>
        </w:rPr>
        <w:t>ecisión</w:t>
      </w:r>
      <w:r w:rsidRPr="00D714B4">
        <w:rPr>
          <w:sz w:val="28"/>
          <w:szCs w:val="28"/>
          <w:lang w:val="es"/>
        </w:rPr>
        <w:t xml:space="preserve"> </w:t>
      </w:r>
      <w:r w:rsidR="008C2DA9">
        <w:rPr>
          <w:sz w:val="28"/>
          <w:szCs w:val="28"/>
          <w:lang w:val="es"/>
        </w:rPr>
        <w:t>que</w:t>
      </w:r>
      <w:r w:rsidR="007E69C4" w:rsidRPr="00D714B4">
        <w:rPr>
          <w:sz w:val="28"/>
          <w:szCs w:val="28"/>
          <w:lang w:val="es"/>
        </w:rPr>
        <w:t xml:space="preserve"> ya no es</w:t>
      </w:r>
      <w:r w:rsidR="00FD40DB">
        <w:rPr>
          <w:sz w:val="28"/>
          <w:szCs w:val="28"/>
          <w:lang w:val="es"/>
        </w:rPr>
        <w:t xml:space="preserve"> e</w:t>
      </w:r>
      <w:r w:rsidRPr="00D714B4">
        <w:rPr>
          <w:sz w:val="28"/>
          <w:szCs w:val="28"/>
          <w:lang w:val="es"/>
        </w:rPr>
        <w:t>legible</w:t>
      </w:r>
      <w:r w:rsidR="007E69C4" w:rsidRPr="00D714B4">
        <w:rPr>
          <w:sz w:val="28"/>
          <w:szCs w:val="28"/>
          <w:lang w:val="es"/>
        </w:rPr>
        <w:t xml:space="preserve"> </w:t>
      </w:r>
      <w:r w:rsidR="00312B05" w:rsidRPr="00D714B4">
        <w:rPr>
          <w:sz w:val="28"/>
          <w:szCs w:val="28"/>
          <w:lang w:val="es"/>
        </w:rPr>
        <w:t xml:space="preserve">para Medicaid </w:t>
      </w:r>
      <w:r w:rsidR="002E0D4E" w:rsidRPr="00D714B4">
        <w:rPr>
          <w:sz w:val="28"/>
          <w:szCs w:val="28"/>
          <w:lang w:val="es"/>
        </w:rPr>
        <w:t xml:space="preserve">en cualquier categoría </w:t>
      </w:r>
      <w:r w:rsidR="007E69C4" w:rsidRPr="00D714B4">
        <w:rPr>
          <w:sz w:val="28"/>
          <w:szCs w:val="28"/>
          <w:lang w:val="es"/>
        </w:rPr>
        <w:t xml:space="preserve">o sin </w:t>
      </w:r>
      <w:r w:rsidR="00FD40DB">
        <w:rPr>
          <w:sz w:val="28"/>
          <w:szCs w:val="28"/>
          <w:lang w:val="es"/>
        </w:rPr>
        <w:t>r</w:t>
      </w:r>
      <w:r w:rsidRPr="00D714B4">
        <w:rPr>
          <w:sz w:val="28"/>
          <w:szCs w:val="28"/>
          <w:lang w:val="es"/>
        </w:rPr>
        <w:t xml:space="preserve">ecibir </w:t>
      </w:r>
      <w:r w:rsidR="00FD40DB">
        <w:rPr>
          <w:sz w:val="28"/>
          <w:szCs w:val="28"/>
          <w:lang w:val="es"/>
        </w:rPr>
        <w:t>un aviso por escrito</w:t>
      </w:r>
      <w:r w:rsidR="00312B05" w:rsidRPr="00D714B4">
        <w:rPr>
          <w:sz w:val="28"/>
          <w:szCs w:val="28"/>
          <w:lang w:val="es"/>
        </w:rPr>
        <w:t xml:space="preserve"> que su Medicaid </w:t>
      </w:r>
      <w:r w:rsidR="00FD40DB">
        <w:rPr>
          <w:sz w:val="28"/>
          <w:szCs w:val="28"/>
          <w:lang w:val="es"/>
        </w:rPr>
        <w:t>se detendría.</w:t>
      </w:r>
      <w:r w:rsidR="007E69C4" w:rsidRPr="00D714B4">
        <w:rPr>
          <w:sz w:val="28"/>
          <w:szCs w:val="28"/>
          <w:lang w:val="es"/>
        </w:rPr>
        <w:t xml:space="preserve"> </w:t>
      </w:r>
      <w:r w:rsidRPr="00D714B4">
        <w:rPr>
          <w:sz w:val="28"/>
          <w:szCs w:val="28"/>
          <w:lang w:val="es"/>
        </w:rPr>
        <w:t xml:space="preserve">No hay ningún costo </w:t>
      </w:r>
      <w:r w:rsidR="008C2DA9">
        <w:rPr>
          <w:sz w:val="28"/>
          <w:szCs w:val="28"/>
          <w:lang w:val="es"/>
        </w:rPr>
        <w:t>a</w:t>
      </w:r>
      <w:r w:rsidRPr="00D714B4">
        <w:rPr>
          <w:sz w:val="28"/>
          <w:szCs w:val="28"/>
          <w:lang w:val="es"/>
        </w:rPr>
        <w:t xml:space="preserve"> usted por cualquier ayuda que estos abogados le proporcionen. </w:t>
      </w:r>
    </w:p>
    <w:bookmarkEnd w:id="0"/>
    <w:p w14:paraId="0561D5ED" w14:textId="3BDEEF48" w:rsidR="00312B05" w:rsidRPr="008A55C1" w:rsidRDefault="00312B05">
      <w:pPr>
        <w:rPr>
          <w:sz w:val="28"/>
          <w:szCs w:val="28"/>
          <w:lang w:val="es-US"/>
        </w:rPr>
      </w:pPr>
    </w:p>
    <w:p w14:paraId="375C710E" w14:textId="1807E197" w:rsidR="0029420B" w:rsidRPr="008A55C1" w:rsidRDefault="0029420B">
      <w:pPr>
        <w:rPr>
          <w:sz w:val="28"/>
          <w:szCs w:val="28"/>
          <w:lang w:val="es-US"/>
        </w:rPr>
      </w:pPr>
    </w:p>
    <w:sectPr w:rsidR="0029420B" w:rsidRPr="008A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C4"/>
    <w:rsid w:val="001478D3"/>
    <w:rsid w:val="00165901"/>
    <w:rsid w:val="00170D20"/>
    <w:rsid w:val="0017555B"/>
    <w:rsid w:val="0029090F"/>
    <w:rsid w:val="0029420B"/>
    <w:rsid w:val="002E0D4E"/>
    <w:rsid w:val="00312B05"/>
    <w:rsid w:val="00314072"/>
    <w:rsid w:val="004078B7"/>
    <w:rsid w:val="0043053B"/>
    <w:rsid w:val="00473B8C"/>
    <w:rsid w:val="004B2725"/>
    <w:rsid w:val="005958D6"/>
    <w:rsid w:val="0061399B"/>
    <w:rsid w:val="007E69C4"/>
    <w:rsid w:val="00872693"/>
    <w:rsid w:val="008A55C1"/>
    <w:rsid w:val="008C2DA9"/>
    <w:rsid w:val="009E05EC"/>
    <w:rsid w:val="00A2044D"/>
    <w:rsid w:val="00C649CC"/>
    <w:rsid w:val="00C92206"/>
    <w:rsid w:val="00CA3F5C"/>
    <w:rsid w:val="00D20C41"/>
    <w:rsid w:val="00D460A5"/>
    <w:rsid w:val="00D714B4"/>
    <w:rsid w:val="00E174CB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C025"/>
  <w15:chartTrackingRefBased/>
  <w15:docId w15:val="{4658C7B8-8DEA-4937-85FF-02F2499C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E174CB"/>
    <w:pPr>
      <w:spacing w:after="0" w:line="238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F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5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awkinsinfo@charlottelegaladvocac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B54DF0AFD2147ADD4241E27614C12" ma:contentTypeVersion="10" ma:contentTypeDescription="Create a new document." ma:contentTypeScope="" ma:versionID="fbf8ccd1b0e8c59ce8bb29416dabc98a">
  <xsd:schema xmlns:xsd="http://www.w3.org/2001/XMLSchema" xmlns:xs="http://www.w3.org/2001/XMLSchema" xmlns:p="http://schemas.microsoft.com/office/2006/metadata/properties" xmlns:ns2="5c823696-8102-4c6e-a378-0a4e87441d3a" xmlns:ns3="83288d59-bca4-45f3-9347-af5285ae3d4b" targetNamespace="http://schemas.microsoft.com/office/2006/metadata/properties" ma:root="true" ma:fieldsID="a91cdb5d09da11f3815a778e506c3f56" ns2:_="" ns3:_="">
    <xsd:import namespace="5c823696-8102-4c6e-a378-0a4e87441d3a"/>
    <xsd:import namespace="83288d59-bca4-45f3-9347-af5285ae3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3696-8102-4c6e-a378-0a4e8744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8d59-bca4-45f3-9347-af5285ae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9111D-2C2F-4D0B-90C5-C6854D2B0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66FE6-1AD6-42A1-8AC3-AFB7D4344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3696-8102-4c6e-a378-0a4e87441d3a"/>
    <ds:schemaRef ds:uri="83288d59-bca4-45f3-9347-af5285ae3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B68EB-335C-4883-8529-BE6BD1C51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Sea</dc:creator>
  <cp:keywords/>
  <dc:description/>
  <cp:lastModifiedBy>Elizabeth Garcia</cp:lastModifiedBy>
  <cp:revision>3</cp:revision>
  <dcterms:created xsi:type="dcterms:W3CDTF">2019-02-12T16:05:00Z</dcterms:created>
  <dcterms:modified xsi:type="dcterms:W3CDTF">2019-03-07T21:24:00Z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0x010100DC7B54DF0AFD2147ADD4241E27614C12</vt:lpwstr>
  </property>
</Properties>
</file>